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B0" w:rsidRDefault="00C64CB0" w:rsidP="00C64CB0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C64CB0" w:rsidRDefault="00C64CB0" w:rsidP="00C64CB0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C64CB0" w:rsidRDefault="00C64CB0" w:rsidP="00C64CB0">
      <w:pPr>
        <w:jc w:val="center"/>
        <w:rPr>
          <w:b/>
        </w:rPr>
      </w:pPr>
    </w:p>
    <w:p w:rsidR="00C64CB0" w:rsidRDefault="00C64CB0" w:rsidP="00C64CB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№ </w:t>
      </w:r>
      <w:r w:rsidR="004F4ECF">
        <w:rPr>
          <w:b/>
          <w:sz w:val="36"/>
          <w:szCs w:val="36"/>
        </w:rPr>
        <w:t>5</w:t>
      </w:r>
    </w:p>
    <w:p w:rsidR="00C64CB0" w:rsidRDefault="004F4ECF" w:rsidP="00C64CB0">
      <w:pPr>
        <w:jc w:val="center"/>
        <w:rPr>
          <w:b/>
        </w:rPr>
      </w:pPr>
      <w:r>
        <w:rPr>
          <w:b/>
        </w:rPr>
        <w:t>о</w:t>
      </w:r>
      <w:r w:rsidR="00C64CB0">
        <w:rPr>
          <w:b/>
        </w:rPr>
        <w:t xml:space="preserve">т </w:t>
      </w:r>
      <w:r>
        <w:rPr>
          <w:b/>
        </w:rPr>
        <w:t>17</w:t>
      </w:r>
      <w:r w:rsidR="00C64CB0">
        <w:rPr>
          <w:b/>
        </w:rPr>
        <w:t>.0</w:t>
      </w:r>
      <w:r>
        <w:rPr>
          <w:b/>
        </w:rPr>
        <w:t>5</w:t>
      </w:r>
      <w:r w:rsidR="00C64CB0">
        <w:rPr>
          <w:b/>
        </w:rPr>
        <w:t>.2017 г.</w:t>
      </w:r>
    </w:p>
    <w:p w:rsidR="00C64CB0" w:rsidRDefault="00C64CB0">
      <w:pPr>
        <w:rPr>
          <w:b/>
        </w:rPr>
      </w:pPr>
    </w:p>
    <w:p w:rsidR="004F4ECF" w:rsidRDefault="004F4ECF" w:rsidP="004F4E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«Постановлением Губернатора Новосибирской области о</w:t>
      </w:r>
      <w:bookmarkStart w:id="0" w:name="_GoBack"/>
      <w:bookmarkEnd w:id="0"/>
      <w:r>
        <w:rPr>
          <w:sz w:val="28"/>
          <w:szCs w:val="28"/>
        </w:rPr>
        <w:t>т 25.04.2017 № 85 в связи со сходом снежного покрова на территории Здвинского района с 25.04.2017 установлено начало пожароопасного сезона.</w:t>
      </w:r>
    </w:p>
    <w:p w:rsidR="004F4ECF" w:rsidRPr="00854DB9" w:rsidRDefault="004F4ECF" w:rsidP="004F4E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854DB9">
        <w:rPr>
          <w:sz w:val="28"/>
          <w:szCs w:val="28"/>
        </w:rPr>
        <w:t>Правил</w:t>
      </w:r>
      <w:r>
        <w:rPr>
          <w:sz w:val="28"/>
          <w:szCs w:val="28"/>
        </w:rPr>
        <w:t>ами</w:t>
      </w:r>
      <w:r w:rsidRPr="00854DB9">
        <w:rPr>
          <w:sz w:val="28"/>
          <w:szCs w:val="28"/>
        </w:rPr>
        <w:t xml:space="preserve"> пожарной безопасности в лесах</w:t>
      </w:r>
      <w:r>
        <w:rPr>
          <w:sz w:val="28"/>
          <w:szCs w:val="28"/>
        </w:rPr>
        <w:t xml:space="preserve">, утверждёнными </w:t>
      </w:r>
      <w:r w:rsidRPr="00854DB9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854DB9">
        <w:rPr>
          <w:sz w:val="28"/>
          <w:szCs w:val="28"/>
        </w:rPr>
        <w:t xml:space="preserve"> Правительства РФ от 30.06.2007 </w:t>
      </w:r>
      <w:r>
        <w:rPr>
          <w:sz w:val="28"/>
          <w:szCs w:val="28"/>
        </w:rPr>
        <w:t>№</w:t>
      </w:r>
      <w:r w:rsidRPr="00854DB9">
        <w:rPr>
          <w:sz w:val="28"/>
          <w:szCs w:val="28"/>
        </w:rPr>
        <w:t xml:space="preserve"> 417</w:t>
      </w:r>
      <w:r>
        <w:rPr>
          <w:sz w:val="28"/>
          <w:szCs w:val="28"/>
        </w:rPr>
        <w:t xml:space="preserve">, в </w:t>
      </w:r>
      <w:r w:rsidRPr="00854DB9">
        <w:rPr>
          <w:sz w:val="28"/>
          <w:szCs w:val="28"/>
        </w:rPr>
        <w:t>период со дня схода снежного покрова до установления устойчивой дождливой осенней погоды или образования снежного покрова в лесах запрещается:</w:t>
      </w:r>
    </w:p>
    <w:p w:rsidR="004F4ECF" w:rsidRPr="00854DB9" w:rsidRDefault="004F4ECF" w:rsidP="004F4E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54DB9">
        <w:rPr>
          <w:sz w:val="28"/>
          <w:szCs w:val="28"/>
        </w:rPr>
        <w:t xml:space="preserve"> разводить костры в хвойных молодняках, на гарях, на участках поврежденного леса, торфяниках, в местах рубок (на лесосеках), не очищенных от порубочных остатков и заготовленной древесины, в местах с подсохшей травой, а также под кронами деревьев. В других местах разведение костров допускается на площадках, отделенных противопожарной минерализованной (то есть очищенной до минерального слоя почвы) полосой шириной не менее 0,5 метра. После завершения сжигания порубочных остатков или использования с иной целью костер должен быть тщательно засыпан землей или залит водой до полного прекращения тления;</w:t>
      </w:r>
    </w:p>
    <w:p w:rsidR="004F4ECF" w:rsidRPr="00854DB9" w:rsidRDefault="004F4ECF" w:rsidP="004F4E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854DB9">
        <w:rPr>
          <w:sz w:val="28"/>
          <w:szCs w:val="28"/>
        </w:rPr>
        <w:t xml:space="preserve"> бросать горящие спички, окурки и горячую золу из курительных трубок, стекло (стеклянные бутылки, банки и др.);</w:t>
      </w:r>
    </w:p>
    <w:p w:rsidR="004F4ECF" w:rsidRPr="00854DB9" w:rsidRDefault="004F4ECF" w:rsidP="004F4E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54DB9">
        <w:rPr>
          <w:sz w:val="28"/>
          <w:szCs w:val="28"/>
        </w:rPr>
        <w:t xml:space="preserve"> употреблять при охоте пыжи из горючих или тлеющих материалов;</w:t>
      </w:r>
    </w:p>
    <w:p w:rsidR="004F4ECF" w:rsidRPr="00854DB9" w:rsidRDefault="004F4ECF" w:rsidP="004F4E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54DB9">
        <w:rPr>
          <w:sz w:val="28"/>
          <w:szCs w:val="28"/>
        </w:rPr>
        <w:t xml:space="preserve"> оставлять промасленные или пропитанные бензином, керосином или иными горючими веществами материалы (бумагу, ткань, паклю, вату и др.) в не предусмотренных специально для этого местах;</w:t>
      </w:r>
    </w:p>
    <w:p w:rsidR="004F4ECF" w:rsidRPr="00854DB9" w:rsidRDefault="004F4ECF" w:rsidP="004F4E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54DB9">
        <w:rPr>
          <w:sz w:val="28"/>
          <w:szCs w:val="28"/>
        </w:rPr>
        <w:t xml:space="preserve"> заправлять горючим топливные баки двигателей внутреннего сгорания при работе двигателя, использовать машины с неисправной системой питания двигателя, а также курить или пользоваться открытым огнем вблизи машин, заправляемых горючим;</w:t>
      </w:r>
    </w:p>
    <w:p w:rsidR="004F4ECF" w:rsidRPr="00854DB9" w:rsidRDefault="004F4ECF" w:rsidP="004F4E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54DB9">
        <w:rPr>
          <w:sz w:val="28"/>
          <w:szCs w:val="28"/>
        </w:rPr>
        <w:t xml:space="preserve"> выполнять работы с открытым огнем на торфяниках.</w:t>
      </w:r>
    </w:p>
    <w:p w:rsidR="004F4ECF" w:rsidRDefault="004F4ECF" w:rsidP="004F4ECF">
      <w:pPr>
        <w:ind w:firstLine="708"/>
        <w:jc w:val="both"/>
        <w:rPr>
          <w:sz w:val="28"/>
          <w:szCs w:val="28"/>
        </w:rPr>
      </w:pPr>
      <w:r w:rsidRPr="00854DB9">
        <w:rPr>
          <w:sz w:val="28"/>
          <w:szCs w:val="28"/>
        </w:rPr>
        <w:t>Запрещается засорение леса бытовыми, строительными, промышленными и иными отходами и мусором.</w:t>
      </w:r>
    </w:p>
    <w:p w:rsidR="004F4ECF" w:rsidRPr="009C6E29" w:rsidRDefault="004F4ECF" w:rsidP="004F4E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За нарушение правил пожарной безопасности в лесах статьей 8.32 Кодекса об административных </w:t>
      </w:r>
      <w:r w:rsidRPr="00854DB9">
        <w:rPr>
          <w:sz w:val="28"/>
          <w:szCs w:val="28"/>
        </w:rPr>
        <w:t>правонарушениях предусмотрена административная ответственность в виде предупреждени</w:t>
      </w:r>
      <w:r>
        <w:rPr>
          <w:sz w:val="28"/>
          <w:szCs w:val="28"/>
        </w:rPr>
        <w:t>я</w:t>
      </w:r>
      <w:r w:rsidRPr="00854DB9">
        <w:rPr>
          <w:sz w:val="28"/>
          <w:szCs w:val="28"/>
        </w:rPr>
        <w:t xml:space="preserve"> или наложени</w:t>
      </w:r>
      <w:r>
        <w:rPr>
          <w:sz w:val="28"/>
          <w:szCs w:val="28"/>
        </w:rPr>
        <w:t>я</w:t>
      </w:r>
      <w:r w:rsidRPr="00854DB9">
        <w:rPr>
          <w:sz w:val="28"/>
          <w:szCs w:val="28"/>
        </w:rPr>
        <w:t xml:space="preserve"> административного штрафа на граждан в размере от </w:t>
      </w:r>
      <w:r>
        <w:rPr>
          <w:sz w:val="28"/>
          <w:szCs w:val="28"/>
        </w:rPr>
        <w:t xml:space="preserve">1 500 рублей </w:t>
      </w:r>
      <w:r w:rsidRPr="00854DB9">
        <w:rPr>
          <w:sz w:val="28"/>
          <w:szCs w:val="28"/>
        </w:rPr>
        <w:t xml:space="preserve">до </w:t>
      </w:r>
      <w:r>
        <w:rPr>
          <w:sz w:val="28"/>
          <w:szCs w:val="28"/>
        </w:rPr>
        <w:t>3000</w:t>
      </w:r>
      <w:r w:rsidRPr="00854DB9">
        <w:rPr>
          <w:sz w:val="28"/>
          <w:szCs w:val="28"/>
        </w:rPr>
        <w:t xml:space="preserve"> рублей; на должностных лиц - от </w:t>
      </w:r>
      <w:r>
        <w:rPr>
          <w:sz w:val="28"/>
          <w:szCs w:val="28"/>
        </w:rPr>
        <w:t>10 000 рублей до 20 000 рублей</w:t>
      </w:r>
      <w:r w:rsidRPr="00854DB9">
        <w:rPr>
          <w:sz w:val="28"/>
          <w:szCs w:val="28"/>
        </w:rPr>
        <w:t xml:space="preserve">; на юридических лиц - от </w:t>
      </w:r>
      <w:r>
        <w:rPr>
          <w:sz w:val="28"/>
          <w:szCs w:val="28"/>
        </w:rPr>
        <w:t>50 000 рублей до 200 000</w:t>
      </w:r>
      <w:r w:rsidRPr="00854DB9">
        <w:rPr>
          <w:sz w:val="28"/>
          <w:szCs w:val="28"/>
        </w:rPr>
        <w:t xml:space="preserve"> рубле</w:t>
      </w:r>
      <w:r>
        <w:rPr>
          <w:sz w:val="28"/>
          <w:szCs w:val="28"/>
        </w:rPr>
        <w:t>й».</w:t>
      </w:r>
      <w:proofErr w:type="gramEnd"/>
    </w:p>
    <w:p w:rsidR="00C64CB0" w:rsidRPr="00C64CB0" w:rsidRDefault="00C64CB0" w:rsidP="00C64CB0">
      <w:pPr>
        <w:spacing w:line="240" w:lineRule="exact"/>
        <w:ind w:right="-6"/>
        <w:jc w:val="both"/>
        <w:outlineLvl w:val="0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Default="00C64CB0" w:rsidP="00C64CB0">
      <w:pPr>
        <w:tabs>
          <w:tab w:val="left" w:pos="5400"/>
        </w:tabs>
        <w:spacing w:line="360" w:lineRule="auto"/>
        <w:ind w:right="-6"/>
        <w:jc w:val="both"/>
        <w:rPr>
          <w:sz w:val="20"/>
          <w:szCs w:val="20"/>
        </w:rPr>
      </w:pPr>
    </w:p>
    <w:p w:rsidR="00C64CB0" w:rsidRPr="00C64CB0" w:rsidRDefault="00C64CB0">
      <w:pPr>
        <w:rPr>
          <w:b/>
        </w:rPr>
      </w:pPr>
    </w:p>
    <w:sectPr w:rsidR="00C64CB0" w:rsidRPr="00C64CB0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B0"/>
    <w:rsid w:val="00011EB7"/>
    <w:rsid w:val="00137B28"/>
    <w:rsid w:val="002A547C"/>
    <w:rsid w:val="004F4ECF"/>
    <w:rsid w:val="00C24D13"/>
    <w:rsid w:val="00C64CB0"/>
    <w:rsid w:val="00DC767D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5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1995</Characters>
  <Application>Microsoft Office Word</Application>
  <DocSecurity>0</DocSecurity>
  <Lines>16</Lines>
  <Paragraphs>4</Paragraphs>
  <ScaleCrop>false</ScaleCrop>
  <Company>Grizli777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4</cp:revision>
  <dcterms:created xsi:type="dcterms:W3CDTF">2017-05-17T09:48:00Z</dcterms:created>
  <dcterms:modified xsi:type="dcterms:W3CDTF">2017-05-17T09:53:00Z</dcterms:modified>
</cp:coreProperties>
</file>